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4E" w:rsidRPr="00E42E62" w:rsidRDefault="0072694E" w:rsidP="0072694E">
      <w:pPr>
        <w:rPr>
          <w:rStyle w:val="Heading1Char"/>
          <w:rFonts w:ascii="Verdana" w:hAnsi="Verdana"/>
          <w:sz w:val="24"/>
          <w:szCs w:val="24"/>
        </w:rPr>
      </w:pPr>
      <w:r w:rsidRPr="00E42E62">
        <w:rPr>
          <w:rStyle w:val="Heading1Char"/>
          <w:rFonts w:ascii="Verdana" w:hAnsi="Verdana"/>
          <w:sz w:val="24"/>
          <w:szCs w:val="24"/>
        </w:rPr>
        <w:t>Other Product/Module not listed above but present in RNT</w:t>
      </w:r>
    </w:p>
    <w:p w:rsidR="0072694E" w:rsidRPr="00BB5142" w:rsidRDefault="0072694E" w:rsidP="0072694E">
      <w:pPr>
        <w:pStyle w:val="BodyText"/>
        <w:rPr>
          <w:rFonts w:ascii="Verdana" w:hAnsi="Verdana"/>
          <w:szCs w:val="20"/>
        </w:rPr>
      </w:pPr>
      <w:r w:rsidRPr="00BB5142">
        <w:rPr>
          <w:rFonts w:ascii="Verdana" w:hAnsi="Verdana"/>
          <w:szCs w:val="20"/>
        </w:rPr>
        <w:t>&lt;Insolvency&gt;</w:t>
      </w:r>
    </w:p>
    <w:p w:rsidR="0072694E" w:rsidRPr="00E42E62" w:rsidRDefault="0072694E" w:rsidP="0072694E">
      <w:pPr>
        <w:pStyle w:val="BodyText"/>
        <w:rPr>
          <w:sz w:val="20"/>
          <w:szCs w:val="20"/>
        </w:rPr>
      </w:pPr>
    </w:p>
    <w:p w:rsidR="0072694E" w:rsidRPr="00BB5142" w:rsidRDefault="0072694E" w:rsidP="00BB5142">
      <w:pPr>
        <w:rPr>
          <w:rStyle w:val="Heading1Char"/>
          <w:rFonts w:ascii="Verdana" w:hAnsi="Verdana"/>
          <w:sz w:val="24"/>
          <w:szCs w:val="24"/>
        </w:rPr>
      </w:pPr>
      <w:r w:rsidRPr="00BB5142">
        <w:rPr>
          <w:rStyle w:val="Heading1Char"/>
          <w:rFonts w:ascii="Verdana" w:hAnsi="Verdana"/>
          <w:sz w:val="24"/>
          <w:szCs w:val="24"/>
        </w:rPr>
        <w:t xml:space="preserve">Module Version: </w:t>
      </w:r>
      <w:bookmarkStart w:id="0" w:name="Text2"/>
    </w:p>
    <w:p w:rsidR="0072694E" w:rsidRPr="00E42E62" w:rsidRDefault="0072694E" w:rsidP="0072694E">
      <w:pPr>
        <w:pStyle w:val="BodyText"/>
        <w:rPr>
          <w:rFonts w:ascii="Verdana" w:hAnsi="Verdana"/>
          <w:szCs w:val="20"/>
        </w:rPr>
      </w:pPr>
      <w:r w:rsidRPr="00E42E62">
        <w:rPr>
          <w:rFonts w:ascii="Verdana" w:hAnsi="Verdana"/>
          <w:szCs w:val="20"/>
        </w:rPr>
        <w:t>&lt;V</w:t>
      </w:r>
      <w:r>
        <w:rPr>
          <w:rFonts w:ascii="Verdana" w:hAnsi="Verdana"/>
          <w:szCs w:val="20"/>
        </w:rPr>
        <w:t>4</w:t>
      </w:r>
      <w:r w:rsidRPr="00E42E62">
        <w:rPr>
          <w:rFonts w:ascii="Verdana" w:hAnsi="Verdana"/>
          <w:szCs w:val="20"/>
        </w:rPr>
        <w:t>.</w:t>
      </w:r>
      <w:r w:rsidR="006225BB">
        <w:rPr>
          <w:rFonts w:ascii="Verdana" w:hAnsi="Verdana"/>
          <w:szCs w:val="20"/>
        </w:rPr>
        <w:t>1</w:t>
      </w:r>
      <w:r>
        <w:rPr>
          <w:rFonts w:ascii="Verdana" w:hAnsi="Verdana"/>
          <w:szCs w:val="20"/>
        </w:rPr>
        <w:t>.</w:t>
      </w:r>
      <w:r w:rsidR="006225BB">
        <w:rPr>
          <w:rFonts w:ascii="Verdana" w:hAnsi="Verdana"/>
          <w:szCs w:val="20"/>
        </w:rPr>
        <w:t>32</w:t>
      </w:r>
      <w:bookmarkStart w:id="1" w:name="_GoBack"/>
      <w:bookmarkEnd w:id="1"/>
      <w:r w:rsidRPr="00E42E62">
        <w:rPr>
          <w:rFonts w:ascii="Verdana" w:hAnsi="Verdana"/>
          <w:szCs w:val="20"/>
        </w:rPr>
        <w:t>&gt;</w:t>
      </w:r>
    </w:p>
    <w:bookmarkEnd w:id="0"/>
    <w:p w:rsidR="0072694E" w:rsidRPr="00E42E62" w:rsidRDefault="0072694E" w:rsidP="0072694E">
      <w:pPr>
        <w:pStyle w:val="BodyText"/>
        <w:rPr>
          <w:b/>
          <w:bCs/>
          <w:sz w:val="20"/>
          <w:szCs w:val="20"/>
        </w:rPr>
      </w:pPr>
    </w:p>
    <w:p w:rsidR="00D9401E" w:rsidRPr="00D9401E" w:rsidRDefault="00D9401E" w:rsidP="00D9401E">
      <w:pPr>
        <w:rPr>
          <w:rFonts w:ascii="Verdana" w:hAnsi="Verdana"/>
        </w:rPr>
      </w:pPr>
      <w:r w:rsidRPr="00D9401E">
        <w:rPr>
          <w:rStyle w:val="Heading1Char"/>
          <w:rFonts w:ascii="Verdana" w:hAnsi="Verdana"/>
          <w:sz w:val="24"/>
          <w:szCs w:val="24"/>
        </w:rPr>
        <w:t>Article Title:</w:t>
      </w:r>
      <w:r w:rsidRPr="00D9401E">
        <w:rPr>
          <w:rFonts w:ascii="Verdana" w:hAnsi="Verdana"/>
        </w:rPr>
        <w:t xml:space="preserve"> 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r w:rsidR="00AC28A2">
        <w:rPr>
          <w:rFonts w:ascii="Verdana" w:hAnsi="Verdana"/>
          <w:sz w:val="20"/>
          <w:szCs w:val="20"/>
        </w:rPr>
        <w:t>Task Display Ordering</w:t>
      </w:r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</w:p>
    <w:p w:rsidR="00D9401E" w:rsidRPr="00D9401E" w:rsidRDefault="00D9401E" w:rsidP="00D9401E">
      <w:pPr>
        <w:rPr>
          <w:rStyle w:val="Heading1Char"/>
          <w:rFonts w:ascii="Verdana" w:hAnsi="Verdana"/>
          <w:sz w:val="24"/>
          <w:szCs w:val="24"/>
        </w:rPr>
      </w:pPr>
      <w:r w:rsidRPr="00D9401E">
        <w:rPr>
          <w:rStyle w:val="Heading1Char"/>
          <w:rFonts w:ascii="Verdana" w:hAnsi="Verdana"/>
          <w:sz w:val="24"/>
          <w:szCs w:val="24"/>
        </w:rPr>
        <w:t>Summary: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r w:rsidR="00AC28A2">
        <w:rPr>
          <w:rFonts w:ascii="Verdana" w:hAnsi="Verdana"/>
          <w:sz w:val="20"/>
          <w:szCs w:val="20"/>
        </w:rPr>
        <w:t>This explains how task ordering is configured</w:t>
      </w:r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</w:p>
    <w:p w:rsidR="00D9401E" w:rsidRPr="00F47F3A" w:rsidRDefault="00D9401E" w:rsidP="00D9401E">
      <w:pPr>
        <w:rPr>
          <w:rStyle w:val="Heading1Char"/>
          <w:rFonts w:ascii="Verdana" w:hAnsi="Verdana"/>
        </w:rPr>
      </w:pPr>
      <w:r w:rsidRPr="00F47F3A">
        <w:rPr>
          <w:rStyle w:val="Heading1Char"/>
          <w:rFonts w:ascii="Verdana" w:hAnsi="Verdana"/>
        </w:rPr>
        <w:t xml:space="preserve">Detail: </w:t>
      </w:r>
    </w:p>
    <w:p w:rsidR="00D934D3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</w:p>
    <w:p w:rsidR="00D934D3" w:rsidRPr="00D934D3" w:rsidRDefault="00D934D3" w:rsidP="00D9401E">
      <w:pPr>
        <w:pStyle w:val="BodyText"/>
        <w:rPr>
          <w:rFonts w:ascii="Verdana" w:hAnsi="Verdana"/>
          <w:b/>
          <w:sz w:val="20"/>
          <w:szCs w:val="20"/>
        </w:rPr>
      </w:pPr>
      <w:r w:rsidRPr="00D934D3">
        <w:rPr>
          <w:rFonts w:ascii="Verdana" w:hAnsi="Verdana"/>
          <w:b/>
          <w:sz w:val="20"/>
          <w:szCs w:val="20"/>
        </w:rPr>
        <w:t>Task Ordering</w:t>
      </w:r>
    </w:p>
    <w:p w:rsidR="00D934D3" w:rsidRDefault="00D934D3" w:rsidP="00D9401E">
      <w:pPr>
        <w:pStyle w:val="BodyText"/>
        <w:rPr>
          <w:rFonts w:ascii="Verdana" w:hAnsi="Verdana"/>
          <w:sz w:val="20"/>
          <w:szCs w:val="20"/>
        </w:rPr>
      </w:pPr>
    </w:p>
    <w:p w:rsidR="00AC28A2" w:rsidRDefault="00AC28A2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Task Template Tasks have a display order.</w:t>
      </w:r>
      <w:r w:rsidR="00D934D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The task ordering is configured by moving tasks up and down.</w:t>
      </w:r>
    </w:p>
    <w:p w:rsidR="00AC28A2" w:rsidRDefault="00AC28A2" w:rsidP="00D9401E">
      <w:pPr>
        <w:pStyle w:val="BodyText"/>
        <w:rPr>
          <w:rFonts w:ascii="Verdana" w:hAnsi="Verdana"/>
          <w:sz w:val="20"/>
          <w:szCs w:val="20"/>
        </w:rPr>
      </w:pPr>
    </w:p>
    <w:p w:rsidR="00AC28A2" w:rsidRDefault="00D934D3" w:rsidP="00D9401E">
      <w:pPr>
        <w:pStyle w:val="BodyText"/>
        <w:rPr>
          <w:rFonts w:ascii="Verdana" w:hAnsi="Verdana"/>
          <w:sz w:val="20"/>
          <w:szCs w:val="20"/>
        </w:rPr>
      </w:pPr>
      <w:r w:rsidRPr="00D3221E">
        <w:rPr>
          <w:noProof/>
        </w:rPr>
        <w:drawing>
          <wp:inline distT="0" distB="0" distL="0" distR="0">
            <wp:extent cx="4933950" cy="191452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8A2" w:rsidRDefault="00AC28A2" w:rsidP="00D9401E">
      <w:pPr>
        <w:pStyle w:val="BodyText"/>
        <w:rPr>
          <w:rFonts w:ascii="Verdana" w:hAnsi="Verdana"/>
          <w:sz w:val="20"/>
          <w:szCs w:val="20"/>
        </w:rPr>
      </w:pPr>
    </w:p>
    <w:p w:rsidR="00AC28A2" w:rsidRDefault="00AC28A2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Click and drag the arrow icon </w:t>
      </w:r>
      <w:r w:rsidR="005930FD" w:rsidRPr="00D3221E">
        <w:rPr>
          <w:noProof/>
        </w:rPr>
        <w:drawing>
          <wp:inline distT="0" distB="0" distL="0" distR="0" wp14:anchorId="775C12D6" wp14:editId="224B908F">
            <wp:extent cx="200025" cy="180975"/>
            <wp:effectExtent l="0" t="0" r="952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30F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to move </w:t>
      </w:r>
      <w:r w:rsidR="005930FD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task up or down</w:t>
      </w:r>
      <w:r w:rsidR="005930FD">
        <w:rPr>
          <w:rFonts w:ascii="Verdana" w:hAnsi="Verdana"/>
          <w:sz w:val="20"/>
          <w:szCs w:val="20"/>
        </w:rPr>
        <w:t>.</w:t>
      </w:r>
    </w:p>
    <w:p w:rsidR="00AC28A2" w:rsidRDefault="00AC28A2" w:rsidP="00D9401E">
      <w:pPr>
        <w:pStyle w:val="BodyText"/>
        <w:rPr>
          <w:rFonts w:ascii="Verdana" w:hAnsi="Verdana"/>
          <w:sz w:val="20"/>
          <w:szCs w:val="20"/>
        </w:rPr>
      </w:pPr>
    </w:p>
    <w:p w:rsidR="00AC28A2" w:rsidRDefault="00AC28A2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Task Move dialogue appears.</w:t>
      </w:r>
    </w:p>
    <w:p w:rsidR="00AC28A2" w:rsidRDefault="00AC28A2" w:rsidP="00D9401E">
      <w:pPr>
        <w:pStyle w:val="BodyText"/>
        <w:rPr>
          <w:rFonts w:ascii="Verdana" w:hAnsi="Verdana"/>
          <w:sz w:val="20"/>
          <w:szCs w:val="20"/>
        </w:rPr>
      </w:pPr>
    </w:p>
    <w:p w:rsidR="00AC28A2" w:rsidRPr="00AC28A2" w:rsidRDefault="00D934D3" w:rsidP="00D9401E">
      <w:pPr>
        <w:pStyle w:val="BodyText"/>
        <w:rPr>
          <w:rFonts w:ascii="Verdana" w:hAnsi="Verdana"/>
          <w:b/>
          <w:sz w:val="20"/>
          <w:szCs w:val="20"/>
        </w:rPr>
      </w:pPr>
      <w:r w:rsidRPr="00D3221E">
        <w:rPr>
          <w:noProof/>
        </w:rPr>
        <w:drawing>
          <wp:inline distT="0" distB="0" distL="0" distR="0">
            <wp:extent cx="5581650" cy="2276475"/>
            <wp:effectExtent l="0" t="0" r="0" b="952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8A2" w:rsidRDefault="00AC28A2" w:rsidP="00D9401E">
      <w:pPr>
        <w:pStyle w:val="BodyText"/>
        <w:rPr>
          <w:rFonts w:ascii="Verdana" w:hAnsi="Verdana"/>
          <w:sz w:val="20"/>
          <w:szCs w:val="20"/>
        </w:rPr>
      </w:pPr>
    </w:p>
    <w:p w:rsidR="00AC28A2" w:rsidRDefault="00D934D3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Select “</w:t>
      </w:r>
      <w:r w:rsidRPr="005930FD">
        <w:rPr>
          <w:rFonts w:ascii="Verdana" w:hAnsi="Verdana"/>
          <w:b/>
          <w:sz w:val="20"/>
          <w:szCs w:val="20"/>
        </w:rPr>
        <w:t>Move this task to its new location</w:t>
      </w:r>
      <w:r>
        <w:rPr>
          <w:rFonts w:ascii="Verdana" w:hAnsi="Verdana"/>
          <w:sz w:val="20"/>
          <w:szCs w:val="20"/>
        </w:rPr>
        <w:t>” and the task ordering has been reconfigured.</w:t>
      </w:r>
    </w:p>
    <w:p w:rsidR="00D934D3" w:rsidRDefault="00D934D3" w:rsidP="00D9401E">
      <w:pPr>
        <w:pStyle w:val="BodyText"/>
        <w:rPr>
          <w:rFonts w:ascii="Verdana" w:hAnsi="Verdana"/>
          <w:sz w:val="20"/>
          <w:szCs w:val="20"/>
        </w:rPr>
      </w:pPr>
    </w:p>
    <w:p w:rsidR="00D934D3" w:rsidRPr="00D934D3" w:rsidRDefault="00D934D3" w:rsidP="00D9401E">
      <w:pPr>
        <w:pStyle w:val="BodyText"/>
        <w:rPr>
          <w:rFonts w:ascii="Verdana" w:hAnsi="Verdana"/>
          <w:b/>
          <w:sz w:val="20"/>
          <w:szCs w:val="20"/>
        </w:rPr>
      </w:pPr>
      <w:r w:rsidRPr="00D934D3">
        <w:rPr>
          <w:rFonts w:ascii="Verdana" w:hAnsi="Verdana"/>
          <w:b/>
          <w:sz w:val="20"/>
          <w:szCs w:val="20"/>
        </w:rPr>
        <w:t>Importing Tasks</w:t>
      </w:r>
    </w:p>
    <w:p w:rsidR="00D934D3" w:rsidRDefault="00D934D3" w:rsidP="00D9401E">
      <w:pPr>
        <w:pStyle w:val="BodyText"/>
        <w:rPr>
          <w:rFonts w:ascii="Verdana" w:hAnsi="Verdana"/>
          <w:sz w:val="20"/>
          <w:szCs w:val="20"/>
        </w:rPr>
      </w:pPr>
    </w:p>
    <w:p w:rsidR="00D934D3" w:rsidRPr="00D934D3" w:rsidRDefault="00D934D3" w:rsidP="00D9401E">
      <w:pPr>
        <w:pStyle w:val="BodyText"/>
        <w:rPr>
          <w:rFonts w:ascii="Verdana" w:hAnsi="Verdana"/>
          <w:sz w:val="20"/>
          <w:szCs w:val="20"/>
          <w:u w:val="single"/>
        </w:rPr>
      </w:pPr>
      <w:r w:rsidRPr="00D934D3">
        <w:rPr>
          <w:rFonts w:ascii="Verdana" w:hAnsi="Verdana"/>
          <w:sz w:val="20"/>
          <w:szCs w:val="20"/>
          <w:u w:val="single"/>
        </w:rPr>
        <w:t>First time</w:t>
      </w:r>
      <w:r w:rsidR="005930FD">
        <w:rPr>
          <w:rFonts w:ascii="Verdana" w:hAnsi="Verdana"/>
          <w:sz w:val="20"/>
          <w:szCs w:val="20"/>
          <w:u w:val="single"/>
        </w:rPr>
        <w:t xml:space="preserve"> import</w:t>
      </w:r>
      <w:r w:rsidRPr="00D934D3">
        <w:rPr>
          <w:rFonts w:ascii="Verdana" w:hAnsi="Verdana"/>
          <w:sz w:val="20"/>
          <w:szCs w:val="20"/>
          <w:u w:val="single"/>
        </w:rPr>
        <w:t>:</w:t>
      </w:r>
    </w:p>
    <w:p w:rsidR="00D934D3" w:rsidRDefault="00D934D3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When importing tasks into a job</w:t>
      </w:r>
      <w:r w:rsidR="005930FD">
        <w:rPr>
          <w:rFonts w:ascii="Verdana" w:hAnsi="Verdana"/>
          <w:sz w:val="20"/>
          <w:szCs w:val="20"/>
        </w:rPr>
        <w:t xml:space="preserve"> that doesn’t have any tasks, </w:t>
      </w:r>
      <w:r>
        <w:rPr>
          <w:rFonts w:ascii="Verdana" w:hAnsi="Verdana"/>
          <w:sz w:val="20"/>
          <w:szCs w:val="20"/>
        </w:rPr>
        <w:t xml:space="preserve">the task ordering </w:t>
      </w:r>
      <w:r w:rsidR="005930FD">
        <w:rPr>
          <w:rFonts w:ascii="Verdana" w:hAnsi="Verdana"/>
          <w:sz w:val="20"/>
          <w:szCs w:val="20"/>
        </w:rPr>
        <w:t xml:space="preserve">which is </w:t>
      </w:r>
      <w:r>
        <w:rPr>
          <w:rFonts w:ascii="Verdana" w:hAnsi="Verdana"/>
          <w:sz w:val="20"/>
          <w:szCs w:val="20"/>
        </w:rPr>
        <w:t>set in the task template is inherited by the tasks imported into the job.</w:t>
      </w:r>
    </w:p>
    <w:p w:rsidR="00D934D3" w:rsidRDefault="00D934D3" w:rsidP="00D9401E">
      <w:pPr>
        <w:pStyle w:val="BodyText"/>
        <w:rPr>
          <w:rFonts w:ascii="Verdana" w:hAnsi="Verdana"/>
          <w:sz w:val="20"/>
          <w:szCs w:val="20"/>
        </w:rPr>
      </w:pPr>
    </w:p>
    <w:p w:rsidR="00D934D3" w:rsidRPr="00D934D3" w:rsidRDefault="00D934D3" w:rsidP="00D9401E">
      <w:pPr>
        <w:pStyle w:val="BodyText"/>
        <w:rPr>
          <w:rFonts w:ascii="Verdana" w:hAnsi="Verdana"/>
          <w:sz w:val="20"/>
          <w:szCs w:val="20"/>
          <w:u w:val="single"/>
        </w:rPr>
      </w:pPr>
      <w:r w:rsidRPr="00D934D3">
        <w:rPr>
          <w:rFonts w:ascii="Verdana" w:hAnsi="Verdana"/>
          <w:sz w:val="20"/>
          <w:szCs w:val="20"/>
          <w:u w:val="single"/>
        </w:rPr>
        <w:lastRenderedPageBreak/>
        <w:t>Subsequent t</w:t>
      </w:r>
      <w:r>
        <w:rPr>
          <w:rFonts w:ascii="Verdana" w:hAnsi="Verdana"/>
          <w:sz w:val="20"/>
          <w:szCs w:val="20"/>
          <w:u w:val="single"/>
        </w:rPr>
        <w:t>imes</w:t>
      </w:r>
      <w:r w:rsidR="005930FD">
        <w:rPr>
          <w:rFonts w:ascii="Verdana" w:hAnsi="Verdana"/>
          <w:sz w:val="20"/>
          <w:szCs w:val="20"/>
          <w:u w:val="single"/>
        </w:rPr>
        <w:t xml:space="preserve"> importing</w:t>
      </w:r>
      <w:r>
        <w:rPr>
          <w:rFonts w:ascii="Verdana" w:hAnsi="Verdana"/>
          <w:sz w:val="20"/>
          <w:szCs w:val="20"/>
          <w:u w:val="single"/>
        </w:rPr>
        <w:t>:</w:t>
      </w:r>
    </w:p>
    <w:p w:rsidR="00D934D3" w:rsidRDefault="00D934D3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 there </w:t>
      </w:r>
      <w:r w:rsidR="005930FD">
        <w:rPr>
          <w:rFonts w:ascii="Verdana" w:hAnsi="Verdana"/>
          <w:sz w:val="20"/>
          <w:szCs w:val="20"/>
        </w:rPr>
        <w:t>are</w:t>
      </w:r>
      <w:r>
        <w:rPr>
          <w:rFonts w:ascii="Verdana" w:hAnsi="Verdana"/>
          <w:sz w:val="20"/>
          <w:szCs w:val="20"/>
        </w:rPr>
        <w:t xml:space="preserve"> existing tasks </w:t>
      </w:r>
      <w:r w:rsidR="005930FD">
        <w:rPr>
          <w:rFonts w:ascii="Verdana" w:hAnsi="Verdana"/>
          <w:sz w:val="20"/>
          <w:szCs w:val="20"/>
        </w:rPr>
        <w:t xml:space="preserve">in a job, </w:t>
      </w:r>
      <w:r>
        <w:rPr>
          <w:rFonts w:ascii="Verdana" w:hAnsi="Verdana"/>
          <w:sz w:val="20"/>
          <w:szCs w:val="20"/>
        </w:rPr>
        <w:t xml:space="preserve">any newly imported tasks are ordered at the end of the task list, but retain the task ordering </w:t>
      </w:r>
      <w:r w:rsidR="005930FD">
        <w:rPr>
          <w:rFonts w:ascii="Verdana" w:hAnsi="Verdana"/>
          <w:sz w:val="20"/>
          <w:szCs w:val="20"/>
        </w:rPr>
        <w:t xml:space="preserve">from the template </w:t>
      </w:r>
      <w:r>
        <w:rPr>
          <w:rFonts w:ascii="Verdana" w:hAnsi="Verdana"/>
          <w:sz w:val="20"/>
          <w:szCs w:val="20"/>
        </w:rPr>
        <w:t>within the imported block of tasks. You need to reorder tasks if this ordering is not appropriate.</w:t>
      </w:r>
    </w:p>
    <w:p w:rsidR="00D934D3" w:rsidRDefault="00D934D3" w:rsidP="00D9401E">
      <w:pPr>
        <w:pStyle w:val="BodyText"/>
        <w:rPr>
          <w:rFonts w:ascii="Verdana" w:hAnsi="Verdana"/>
          <w:sz w:val="20"/>
          <w:szCs w:val="20"/>
        </w:rPr>
      </w:pPr>
    </w:p>
    <w:p w:rsidR="00D934D3" w:rsidRPr="00D934D3" w:rsidRDefault="00D934D3" w:rsidP="00D9401E">
      <w:pPr>
        <w:pStyle w:val="BodyText"/>
        <w:rPr>
          <w:rFonts w:ascii="Verdana" w:hAnsi="Verdana"/>
          <w:b/>
          <w:sz w:val="20"/>
          <w:szCs w:val="20"/>
        </w:rPr>
      </w:pPr>
      <w:r w:rsidRPr="00D934D3">
        <w:rPr>
          <w:rFonts w:ascii="Verdana" w:hAnsi="Verdana"/>
          <w:b/>
          <w:sz w:val="20"/>
          <w:szCs w:val="20"/>
        </w:rPr>
        <w:t>Ordering tasks in the job</w:t>
      </w:r>
    </w:p>
    <w:p w:rsidR="00D934D3" w:rsidRDefault="00D934D3" w:rsidP="00D9401E">
      <w:pPr>
        <w:pStyle w:val="BodyText"/>
        <w:rPr>
          <w:rFonts w:ascii="Verdana" w:hAnsi="Verdana"/>
          <w:sz w:val="20"/>
          <w:szCs w:val="20"/>
        </w:rPr>
      </w:pPr>
    </w:p>
    <w:p w:rsidR="00F22C72" w:rsidRDefault="005930FD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reorder tasks, s</w:t>
      </w:r>
      <w:r w:rsidR="00F22C72">
        <w:rPr>
          <w:rFonts w:ascii="Verdana" w:hAnsi="Verdana"/>
          <w:sz w:val="20"/>
          <w:szCs w:val="20"/>
        </w:rPr>
        <w:t xml:space="preserve">witch to </w:t>
      </w:r>
      <w:r>
        <w:rPr>
          <w:rFonts w:ascii="Verdana" w:hAnsi="Verdana"/>
          <w:sz w:val="20"/>
          <w:szCs w:val="20"/>
        </w:rPr>
        <w:t xml:space="preserve">the </w:t>
      </w:r>
      <w:r w:rsidR="00F22C72" w:rsidRPr="005930FD">
        <w:rPr>
          <w:rFonts w:ascii="Verdana" w:hAnsi="Verdana"/>
          <w:b/>
          <w:sz w:val="20"/>
          <w:szCs w:val="20"/>
        </w:rPr>
        <w:t>task checklist view</w:t>
      </w:r>
      <w:r w:rsidR="00F22C72">
        <w:rPr>
          <w:rFonts w:ascii="Verdana" w:hAnsi="Verdana"/>
          <w:sz w:val="20"/>
          <w:szCs w:val="20"/>
        </w:rPr>
        <w:t xml:space="preserve"> and task</w:t>
      </w:r>
      <w:r>
        <w:rPr>
          <w:rFonts w:ascii="Verdana" w:hAnsi="Verdana"/>
          <w:sz w:val="20"/>
          <w:szCs w:val="20"/>
        </w:rPr>
        <w:t>s</w:t>
      </w:r>
      <w:r w:rsidR="00F22C72">
        <w:rPr>
          <w:rFonts w:ascii="Verdana" w:hAnsi="Verdana"/>
          <w:sz w:val="20"/>
          <w:szCs w:val="20"/>
        </w:rPr>
        <w:t xml:space="preserve"> appear in </w:t>
      </w:r>
      <w:r w:rsidR="00F22C72" w:rsidRPr="005930FD">
        <w:rPr>
          <w:rFonts w:ascii="Verdana" w:hAnsi="Verdana"/>
          <w:b/>
          <w:sz w:val="20"/>
          <w:szCs w:val="20"/>
        </w:rPr>
        <w:t>Task Group Order</w:t>
      </w:r>
      <w:r w:rsidR="00F22C72">
        <w:rPr>
          <w:rFonts w:ascii="Verdana" w:hAnsi="Verdana"/>
          <w:sz w:val="20"/>
          <w:szCs w:val="20"/>
        </w:rPr>
        <w:t>.</w:t>
      </w:r>
    </w:p>
    <w:p w:rsidR="00F22C72" w:rsidRDefault="00F22C72" w:rsidP="00D9401E">
      <w:pPr>
        <w:pStyle w:val="BodyText"/>
        <w:rPr>
          <w:rFonts w:ascii="Verdana" w:hAnsi="Verdana"/>
          <w:sz w:val="20"/>
          <w:szCs w:val="20"/>
        </w:rPr>
      </w:pPr>
    </w:p>
    <w:p w:rsidR="00F22C72" w:rsidRDefault="00F22C72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14221B9A" wp14:editId="6C86EEED">
            <wp:extent cx="6591300" cy="556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C72" w:rsidRDefault="00F22C72" w:rsidP="00D9401E">
      <w:pPr>
        <w:pStyle w:val="BodyText"/>
        <w:rPr>
          <w:rFonts w:ascii="Verdana" w:hAnsi="Verdana"/>
          <w:sz w:val="20"/>
          <w:szCs w:val="20"/>
        </w:rPr>
      </w:pPr>
    </w:p>
    <w:p w:rsidR="00D934D3" w:rsidRDefault="00800165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</w:t>
      </w:r>
      <w:r w:rsidR="00F22C72">
        <w:rPr>
          <w:rFonts w:ascii="Verdana" w:hAnsi="Verdana"/>
          <w:sz w:val="20"/>
          <w:szCs w:val="20"/>
        </w:rPr>
        <w:t>re-</w:t>
      </w:r>
      <w:r>
        <w:rPr>
          <w:rFonts w:ascii="Verdana" w:hAnsi="Verdana"/>
          <w:sz w:val="20"/>
          <w:szCs w:val="20"/>
        </w:rPr>
        <w:t xml:space="preserve">order tasks in the job, </w:t>
      </w:r>
      <w:r w:rsidR="00F22C72">
        <w:rPr>
          <w:rFonts w:ascii="Verdana" w:hAnsi="Verdana"/>
          <w:sz w:val="20"/>
          <w:szCs w:val="20"/>
        </w:rPr>
        <w:t xml:space="preserve">click the </w:t>
      </w:r>
      <w:r w:rsidR="00F22C72" w:rsidRPr="00F22C72">
        <w:rPr>
          <w:rFonts w:ascii="Verdana" w:hAnsi="Verdana"/>
          <w:b/>
          <w:sz w:val="20"/>
          <w:szCs w:val="20"/>
        </w:rPr>
        <w:t xml:space="preserve">Edit Checklist </w:t>
      </w:r>
      <w:r w:rsidR="00F22C72">
        <w:rPr>
          <w:rFonts w:ascii="Verdana" w:hAnsi="Verdana"/>
          <w:b/>
          <w:sz w:val="20"/>
          <w:szCs w:val="20"/>
        </w:rPr>
        <w:t>L</w:t>
      </w:r>
      <w:r w:rsidR="00F22C72" w:rsidRPr="00F22C72">
        <w:rPr>
          <w:rFonts w:ascii="Verdana" w:hAnsi="Verdana"/>
          <w:b/>
          <w:sz w:val="20"/>
          <w:szCs w:val="20"/>
        </w:rPr>
        <w:t>ayout</w:t>
      </w:r>
      <w:r w:rsidR="00F22C72">
        <w:rPr>
          <w:rFonts w:ascii="Verdana" w:hAnsi="Verdana"/>
          <w:b/>
          <w:sz w:val="20"/>
          <w:szCs w:val="20"/>
        </w:rPr>
        <w:t xml:space="preserve"> </w:t>
      </w:r>
      <w:r w:rsidR="00F22C72" w:rsidRPr="00F22C72">
        <w:rPr>
          <w:rFonts w:ascii="Verdana" w:hAnsi="Verdana"/>
          <w:sz w:val="20"/>
          <w:szCs w:val="20"/>
        </w:rPr>
        <w:t>button</w:t>
      </w:r>
      <w:r>
        <w:rPr>
          <w:rFonts w:ascii="Verdana" w:hAnsi="Verdana"/>
          <w:sz w:val="20"/>
          <w:szCs w:val="20"/>
        </w:rPr>
        <w:t>.</w:t>
      </w:r>
    </w:p>
    <w:p w:rsidR="00D934D3" w:rsidRDefault="00D934D3" w:rsidP="00D9401E">
      <w:pPr>
        <w:pStyle w:val="BodyText"/>
        <w:rPr>
          <w:rFonts w:ascii="Verdana" w:hAnsi="Verdana"/>
          <w:sz w:val="20"/>
          <w:szCs w:val="20"/>
        </w:rPr>
      </w:pPr>
    </w:p>
    <w:p w:rsidR="00F22C72" w:rsidRDefault="00F22C72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he task reorder column</w:t>
      </w:r>
      <w:r>
        <w:rPr>
          <w:rFonts w:ascii="Verdana" w:hAnsi="Verdana"/>
          <w:sz w:val="20"/>
          <w:szCs w:val="20"/>
        </w:rPr>
        <w:t xml:space="preserve"> appears.</w:t>
      </w:r>
    </w:p>
    <w:p w:rsidR="00F22C72" w:rsidRDefault="00F22C72" w:rsidP="00D9401E">
      <w:pPr>
        <w:pStyle w:val="BodyText"/>
        <w:rPr>
          <w:rFonts w:ascii="Verdana" w:hAnsi="Verdana"/>
          <w:sz w:val="20"/>
          <w:szCs w:val="20"/>
        </w:rPr>
      </w:pPr>
    </w:p>
    <w:p w:rsidR="00F22C72" w:rsidRDefault="00F22C72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By clicking and dragging </w:t>
      </w:r>
      <w:r w:rsidR="005930FD">
        <w:rPr>
          <w:rFonts w:ascii="Verdana" w:hAnsi="Verdana"/>
          <w:sz w:val="20"/>
          <w:szCs w:val="20"/>
        </w:rPr>
        <w:t xml:space="preserve">on the reorder column </w:t>
      </w:r>
      <w:r>
        <w:rPr>
          <w:rFonts w:ascii="Verdana" w:hAnsi="Verdana"/>
          <w:sz w:val="20"/>
          <w:szCs w:val="20"/>
        </w:rPr>
        <w:t>you may reorder tasks.</w:t>
      </w:r>
    </w:p>
    <w:p w:rsidR="00F22C72" w:rsidRDefault="00F22C72" w:rsidP="00D9401E">
      <w:pPr>
        <w:pStyle w:val="BodyText"/>
        <w:rPr>
          <w:rFonts w:ascii="Verdana" w:hAnsi="Verdana"/>
          <w:sz w:val="20"/>
          <w:szCs w:val="20"/>
        </w:rPr>
      </w:pPr>
    </w:p>
    <w:p w:rsidR="00F22C72" w:rsidRDefault="00F22C72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D61375F" wp14:editId="28258867">
            <wp:extent cx="3762375" cy="2047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C72" w:rsidRDefault="00F22C72" w:rsidP="00D9401E">
      <w:pPr>
        <w:pStyle w:val="BodyText"/>
        <w:rPr>
          <w:rFonts w:ascii="Verdana" w:hAnsi="Verdana"/>
          <w:sz w:val="20"/>
          <w:szCs w:val="20"/>
        </w:rPr>
      </w:pPr>
    </w:p>
    <w:p w:rsidR="00D934D3" w:rsidRPr="00F22C72" w:rsidRDefault="00F22C72" w:rsidP="00D9401E">
      <w:pPr>
        <w:pStyle w:val="BodyText"/>
        <w:rPr>
          <w:rFonts w:ascii="Verdana" w:hAnsi="Verdana"/>
          <w:b/>
          <w:sz w:val="20"/>
          <w:szCs w:val="20"/>
        </w:rPr>
      </w:pPr>
      <w:r w:rsidRPr="00F22C72">
        <w:rPr>
          <w:rFonts w:ascii="Verdana" w:hAnsi="Verdana"/>
          <w:b/>
          <w:sz w:val="20"/>
          <w:szCs w:val="20"/>
        </w:rPr>
        <w:t>Reporting:</w:t>
      </w:r>
    </w:p>
    <w:p w:rsidR="00D934D3" w:rsidRDefault="00D934D3" w:rsidP="00D9401E">
      <w:pPr>
        <w:pStyle w:val="BodyText"/>
        <w:rPr>
          <w:rFonts w:ascii="Verdana" w:hAnsi="Verdana"/>
          <w:sz w:val="20"/>
          <w:szCs w:val="20"/>
        </w:rPr>
      </w:pPr>
    </w:p>
    <w:p w:rsidR="00F22C72" w:rsidRPr="00F22C72" w:rsidRDefault="00F22C72" w:rsidP="00D9401E">
      <w:pPr>
        <w:pStyle w:val="BodyText"/>
        <w:rPr>
          <w:rFonts w:ascii="Verdana" w:hAnsi="Verdana"/>
          <w:sz w:val="20"/>
          <w:szCs w:val="20"/>
          <w:u w:val="single"/>
        </w:rPr>
      </w:pPr>
      <w:r w:rsidRPr="00F22C72">
        <w:rPr>
          <w:rFonts w:ascii="Verdana" w:hAnsi="Verdana"/>
          <w:sz w:val="20"/>
          <w:szCs w:val="20"/>
          <w:u w:val="single"/>
        </w:rPr>
        <w:t>Task Check</w:t>
      </w:r>
      <w:r w:rsidR="00652EA0">
        <w:rPr>
          <w:rFonts w:ascii="Verdana" w:hAnsi="Verdana"/>
          <w:sz w:val="20"/>
          <w:szCs w:val="20"/>
          <w:u w:val="single"/>
        </w:rPr>
        <w:t>li</w:t>
      </w:r>
      <w:r w:rsidRPr="00F22C72">
        <w:rPr>
          <w:rFonts w:ascii="Verdana" w:hAnsi="Verdana"/>
          <w:sz w:val="20"/>
          <w:szCs w:val="20"/>
          <w:u w:val="single"/>
        </w:rPr>
        <w:t>st Reports</w:t>
      </w:r>
    </w:p>
    <w:p w:rsidR="00F22C72" w:rsidRDefault="00F22C72" w:rsidP="00D9401E">
      <w:pPr>
        <w:pStyle w:val="BodyText"/>
        <w:rPr>
          <w:rFonts w:ascii="Verdana" w:hAnsi="Verdana"/>
          <w:sz w:val="20"/>
          <w:szCs w:val="20"/>
        </w:rPr>
      </w:pPr>
    </w:p>
    <w:p w:rsidR="00652EA0" w:rsidRDefault="00F22C72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Task Checklist </w:t>
      </w:r>
      <w:r w:rsidR="005930FD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eports are grouped by Task Group. The primary sort order </w:t>
      </w:r>
      <w:r w:rsidR="005930FD">
        <w:rPr>
          <w:rFonts w:ascii="Verdana" w:hAnsi="Verdana"/>
          <w:sz w:val="20"/>
          <w:szCs w:val="20"/>
        </w:rPr>
        <w:t xml:space="preserve">for </w:t>
      </w:r>
      <w:r>
        <w:rPr>
          <w:rFonts w:ascii="Verdana" w:hAnsi="Verdana"/>
          <w:sz w:val="20"/>
          <w:szCs w:val="20"/>
        </w:rPr>
        <w:t>Task Group</w:t>
      </w:r>
      <w:r>
        <w:rPr>
          <w:rFonts w:ascii="Verdana" w:hAnsi="Verdana"/>
          <w:sz w:val="20"/>
          <w:szCs w:val="20"/>
        </w:rPr>
        <w:t xml:space="preserve"> </w:t>
      </w:r>
      <w:r w:rsidR="005930FD">
        <w:rPr>
          <w:rFonts w:ascii="Verdana" w:hAnsi="Verdana"/>
          <w:sz w:val="20"/>
          <w:szCs w:val="20"/>
        </w:rPr>
        <w:t xml:space="preserve">is the </w:t>
      </w:r>
      <w:r w:rsidR="005930FD" w:rsidRPr="005930FD">
        <w:rPr>
          <w:rFonts w:ascii="Verdana" w:hAnsi="Verdana"/>
          <w:b/>
          <w:sz w:val="20"/>
          <w:szCs w:val="20"/>
        </w:rPr>
        <w:t>Task Group D</w:t>
      </w:r>
      <w:r w:rsidRPr="005930FD">
        <w:rPr>
          <w:rFonts w:ascii="Verdana" w:hAnsi="Verdana"/>
          <w:b/>
          <w:sz w:val="20"/>
          <w:szCs w:val="20"/>
        </w:rPr>
        <w:t xml:space="preserve">isplay </w:t>
      </w:r>
      <w:r w:rsidR="005930FD" w:rsidRPr="005930FD">
        <w:rPr>
          <w:rFonts w:ascii="Verdana" w:hAnsi="Verdana"/>
          <w:b/>
          <w:sz w:val="20"/>
          <w:szCs w:val="20"/>
        </w:rPr>
        <w:t>O</w:t>
      </w:r>
      <w:r w:rsidRPr="005930FD">
        <w:rPr>
          <w:rFonts w:ascii="Verdana" w:hAnsi="Verdana"/>
          <w:b/>
          <w:sz w:val="20"/>
          <w:szCs w:val="20"/>
        </w:rPr>
        <w:t>rder</w:t>
      </w:r>
      <w:r w:rsidR="00652EA0">
        <w:rPr>
          <w:rFonts w:ascii="Verdana" w:hAnsi="Verdana"/>
          <w:sz w:val="20"/>
          <w:szCs w:val="20"/>
        </w:rPr>
        <w:t xml:space="preserve">, which you may configure in </w:t>
      </w:r>
      <w:r w:rsidR="00652EA0" w:rsidRPr="00652EA0">
        <w:rPr>
          <w:rFonts w:ascii="Verdana" w:hAnsi="Verdana"/>
          <w:b/>
          <w:sz w:val="20"/>
          <w:szCs w:val="20"/>
        </w:rPr>
        <w:t>Static Data &gt; Task Group</w:t>
      </w:r>
      <w:r w:rsidR="00652EA0">
        <w:rPr>
          <w:rFonts w:ascii="Verdana" w:hAnsi="Verdana"/>
          <w:b/>
          <w:sz w:val="20"/>
          <w:szCs w:val="20"/>
        </w:rPr>
        <w:t>.</w:t>
      </w:r>
    </w:p>
    <w:p w:rsidR="00F22C72" w:rsidRDefault="00F22C72" w:rsidP="00D9401E">
      <w:pPr>
        <w:pStyle w:val="BodyText"/>
        <w:rPr>
          <w:rFonts w:ascii="Verdana" w:hAnsi="Verdana"/>
          <w:sz w:val="20"/>
          <w:szCs w:val="20"/>
        </w:rPr>
      </w:pPr>
    </w:p>
    <w:p w:rsidR="00652EA0" w:rsidRDefault="00652EA0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secondary task sorting is by Task Display Order.</w:t>
      </w:r>
    </w:p>
    <w:p w:rsidR="00652EA0" w:rsidRDefault="00652EA0" w:rsidP="00D9401E">
      <w:pPr>
        <w:pStyle w:val="BodyText"/>
        <w:rPr>
          <w:rFonts w:ascii="Verdana" w:hAnsi="Verdana"/>
          <w:sz w:val="20"/>
          <w:szCs w:val="20"/>
        </w:rPr>
      </w:pPr>
    </w:p>
    <w:p w:rsidR="00652EA0" w:rsidRPr="00652EA0" w:rsidRDefault="00652EA0" w:rsidP="00D9401E">
      <w:pPr>
        <w:pStyle w:val="BodyText"/>
        <w:rPr>
          <w:rFonts w:ascii="Verdana" w:hAnsi="Verdana"/>
          <w:sz w:val="20"/>
          <w:szCs w:val="20"/>
          <w:u w:val="single"/>
        </w:rPr>
      </w:pPr>
      <w:r w:rsidRPr="00652EA0">
        <w:rPr>
          <w:rFonts w:ascii="Verdana" w:hAnsi="Verdana"/>
          <w:sz w:val="20"/>
          <w:szCs w:val="20"/>
          <w:u w:val="single"/>
        </w:rPr>
        <w:t>Task Reports</w:t>
      </w:r>
    </w:p>
    <w:p w:rsidR="00652EA0" w:rsidRDefault="00652EA0" w:rsidP="00D9401E">
      <w:pPr>
        <w:pStyle w:val="BodyText"/>
        <w:rPr>
          <w:rFonts w:ascii="Verdana" w:hAnsi="Verdana"/>
          <w:sz w:val="20"/>
          <w:szCs w:val="20"/>
        </w:rPr>
      </w:pPr>
    </w:p>
    <w:p w:rsidR="00652EA0" w:rsidRDefault="00652EA0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display order can be determined by choosing the type of report and setting the report display order in the report wizard.</w:t>
      </w:r>
    </w:p>
    <w:p w:rsidR="00652EA0" w:rsidRDefault="00652EA0" w:rsidP="00D9401E">
      <w:pPr>
        <w:pStyle w:val="BodyText"/>
        <w:rPr>
          <w:rFonts w:ascii="Verdana" w:hAnsi="Verdana"/>
          <w:sz w:val="20"/>
          <w:szCs w:val="20"/>
        </w:rPr>
      </w:pPr>
    </w:p>
    <w:p w:rsidR="00652EA0" w:rsidRDefault="00652EA0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27169CA9" wp14:editId="776812FE">
            <wp:extent cx="5038725" cy="3057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01E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</w:p>
    <w:p w:rsidR="00D9401E" w:rsidRPr="00D9401E" w:rsidRDefault="00D9401E" w:rsidP="00D9401E">
      <w:pPr>
        <w:rPr>
          <w:rStyle w:val="Heading1Char"/>
          <w:rFonts w:ascii="Verdana" w:hAnsi="Verdana"/>
          <w:sz w:val="24"/>
          <w:szCs w:val="24"/>
        </w:rPr>
      </w:pPr>
      <w:r w:rsidRPr="00D9401E">
        <w:rPr>
          <w:rStyle w:val="Heading1Char"/>
          <w:rFonts w:ascii="Verdana" w:hAnsi="Verdana"/>
          <w:sz w:val="24"/>
          <w:szCs w:val="24"/>
        </w:rPr>
        <w:t>Related Articles: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proofErr w:type="gramStart"/>
      <w:r w:rsidRPr="00F47F3A">
        <w:rPr>
          <w:rFonts w:ascii="Verdana" w:hAnsi="Verdana"/>
          <w:sz w:val="20"/>
          <w:szCs w:val="20"/>
        </w:rPr>
        <w:t>type</w:t>
      </w:r>
      <w:proofErr w:type="gramEnd"/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b/>
          <w:bCs/>
          <w:sz w:val="20"/>
          <w:szCs w:val="20"/>
        </w:rPr>
      </w:pPr>
    </w:p>
    <w:p w:rsidR="00D9401E" w:rsidRPr="00D9401E" w:rsidRDefault="00D9401E" w:rsidP="00D9401E">
      <w:pPr>
        <w:rPr>
          <w:rStyle w:val="Heading1Char"/>
          <w:rFonts w:ascii="Verdana" w:hAnsi="Verdana"/>
          <w:sz w:val="24"/>
          <w:szCs w:val="24"/>
        </w:rPr>
      </w:pPr>
      <w:r w:rsidRPr="00D9401E">
        <w:rPr>
          <w:rStyle w:val="Heading1Char"/>
          <w:rFonts w:ascii="Verdana" w:hAnsi="Verdana"/>
          <w:sz w:val="24"/>
          <w:szCs w:val="24"/>
        </w:rPr>
        <w:t>Related Links: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proofErr w:type="gramStart"/>
      <w:r w:rsidRPr="00F47F3A">
        <w:rPr>
          <w:rFonts w:ascii="Verdana" w:hAnsi="Verdana"/>
          <w:sz w:val="20"/>
          <w:szCs w:val="20"/>
        </w:rPr>
        <w:t>type</w:t>
      </w:r>
      <w:proofErr w:type="gramEnd"/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b/>
          <w:bCs/>
          <w:sz w:val="20"/>
          <w:szCs w:val="20"/>
        </w:rPr>
      </w:pPr>
    </w:p>
    <w:p w:rsidR="00D9401E" w:rsidRPr="00D9401E" w:rsidRDefault="00D9401E" w:rsidP="00D9401E">
      <w:pPr>
        <w:rPr>
          <w:rStyle w:val="Heading1Char"/>
          <w:rFonts w:ascii="Verdana" w:hAnsi="Verdana"/>
          <w:sz w:val="24"/>
          <w:szCs w:val="24"/>
        </w:rPr>
      </w:pPr>
      <w:r w:rsidRPr="00D9401E">
        <w:rPr>
          <w:rStyle w:val="Heading1Char"/>
          <w:rFonts w:ascii="Verdana" w:hAnsi="Verdana"/>
          <w:sz w:val="24"/>
          <w:szCs w:val="24"/>
        </w:rPr>
        <w:t>Internal Notes: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proofErr w:type="gramStart"/>
      <w:r w:rsidRPr="00F47F3A">
        <w:rPr>
          <w:rFonts w:ascii="Verdana" w:hAnsi="Verdana"/>
          <w:sz w:val="20"/>
          <w:szCs w:val="20"/>
        </w:rPr>
        <w:t>type</w:t>
      </w:r>
      <w:proofErr w:type="gramEnd"/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b/>
          <w:bCs/>
          <w:sz w:val="20"/>
          <w:szCs w:val="20"/>
        </w:rPr>
      </w:pPr>
    </w:p>
    <w:p w:rsidR="00D9401E" w:rsidRPr="00D9401E" w:rsidRDefault="00D9401E" w:rsidP="00D9401E">
      <w:pPr>
        <w:rPr>
          <w:rStyle w:val="Heading1Char"/>
          <w:rFonts w:ascii="Verdana" w:hAnsi="Verdana"/>
          <w:sz w:val="24"/>
          <w:szCs w:val="24"/>
        </w:rPr>
      </w:pPr>
      <w:r w:rsidRPr="00D9401E">
        <w:rPr>
          <w:rStyle w:val="Heading1Char"/>
          <w:rFonts w:ascii="Verdana" w:hAnsi="Verdana"/>
          <w:sz w:val="24"/>
          <w:szCs w:val="24"/>
        </w:rPr>
        <w:t>Keywords:</w:t>
      </w:r>
    </w:p>
    <w:p w:rsidR="00076E51" w:rsidRPr="00BB5142" w:rsidRDefault="00D9401E" w:rsidP="00BB5142">
      <w:pPr>
        <w:pStyle w:val="BodyText"/>
        <w:rPr>
          <w:rFonts w:ascii="Verdana" w:hAnsi="Verdana"/>
          <w:sz w:val="20"/>
          <w:szCs w:val="20"/>
        </w:rPr>
      </w:pPr>
      <w:r w:rsidRPr="00BB5142">
        <w:rPr>
          <w:rFonts w:ascii="Verdana" w:hAnsi="Verdana"/>
          <w:sz w:val="20"/>
          <w:szCs w:val="20"/>
        </w:rPr>
        <w:lastRenderedPageBreak/>
        <w:t>&lt;</w:t>
      </w:r>
      <w:proofErr w:type="gramStart"/>
      <w:r w:rsidR="005930FD">
        <w:rPr>
          <w:rFonts w:ascii="Verdana" w:hAnsi="Verdana"/>
          <w:sz w:val="20"/>
          <w:szCs w:val="20"/>
        </w:rPr>
        <w:t>tasks</w:t>
      </w:r>
      <w:proofErr w:type="gramEnd"/>
      <w:r w:rsidR="005930FD">
        <w:rPr>
          <w:rFonts w:ascii="Verdana" w:hAnsi="Verdana"/>
          <w:sz w:val="20"/>
          <w:szCs w:val="20"/>
        </w:rPr>
        <w:t>, display order</w:t>
      </w:r>
      <w:r w:rsidRPr="00BB5142">
        <w:rPr>
          <w:rFonts w:ascii="Verdana" w:hAnsi="Verdana"/>
          <w:sz w:val="20"/>
          <w:szCs w:val="20"/>
        </w:rPr>
        <w:t>&gt;</w:t>
      </w:r>
    </w:p>
    <w:sectPr w:rsidR="00076E51" w:rsidRPr="00BB5142" w:rsidSect="005930FD"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A2"/>
    <w:rsid w:val="000041ED"/>
    <w:rsid w:val="00076E51"/>
    <w:rsid w:val="000F43F8"/>
    <w:rsid w:val="0013246F"/>
    <w:rsid w:val="00323EA1"/>
    <w:rsid w:val="00516A37"/>
    <w:rsid w:val="005930FD"/>
    <w:rsid w:val="005D7E9F"/>
    <w:rsid w:val="006225BB"/>
    <w:rsid w:val="00652EA0"/>
    <w:rsid w:val="00697C44"/>
    <w:rsid w:val="0072043B"/>
    <w:rsid w:val="0072694E"/>
    <w:rsid w:val="00800165"/>
    <w:rsid w:val="008867E5"/>
    <w:rsid w:val="00A46DFF"/>
    <w:rsid w:val="00AC28A2"/>
    <w:rsid w:val="00BB3925"/>
    <w:rsid w:val="00BB5142"/>
    <w:rsid w:val="00D934D3"/>
    <w:rsid w:val="00D9401E"/>
    <w:rsid w:val="00D94A2D"/>
    <w:rsid w:val="00E2000C"/>
    <w:rsid w:val="00E411FF"/>
    <w:rsid w:val="00F22C72"/>
    <w:rsid w:val="00F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F9B1E-0343-4FC0-BCD2-124F1EAB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01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9401E"/>
    <w:pPr>
      <w:keepNext/>
      <w:spacing w:before="360" w:after="240"/>
      <w:outlineLvl w:val="0"/>
    </w:pPr>
    <w:rPr>
      <w:rFonts w:cs="Arial"/>
      <w:b/>
      <w:bCs/>
      <w:color w:val="56007B"/>
      <w:kern w:val="32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0F43F8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 w:eastAsia="en-US"/>
    </w:rPr>
  </w:style>
  <w:style w:type="paragraph" w:customStyle="1" w:styleId="All">
    <w:name w:val="All"/>
    <w:rsid w:val="000F43F8"/>
    <w:rPr>
      <w:bCs/>
      <w:sz w:val="24"/>
      <w:lang w:eastAsia="en-US"/>
    </w:rPr>
  </w:style>
  <w:style w:type="paragraph" w:styleId="BodyText">
    <w:name w:val="Body Text"/>
    <w:basedOn w:val="Normal"/>
    <w:link w:val="BodyTextChar"/>
    <w:rsid w:val="00D9401E"/>
  </w:style>
  <w:style w:type="character" w:customStyle="1" w:styleId="Heading1Char">
    <w:name w:val="Heading 1 Char"/>
    <w:link w:val="Heading1"/>
    <w:rsid w:val="00D9401E"/>
    <w:rPr>
      <w:rFonts w:cs="Arial"/>
      <w:b/>
      <w:bCs/>
      <w:color w:val="56007B"/>
      <w:kern w:val="32"/>
      <w:sz w:val="22"/>
      <w:szCs w:val="22"/>
      <w:lang w:val="en-AU" w:eastAsia="en-AU" w:bidi="ar-SA"/>
    </w:rPr>
  </w:style>
  <w:style w:type="character" w:customStyle="1" w:styleId="BodyTextChar">
    <w:name w:val="Body Text Char"/>
    <w:link w:val="BodyText"/>
    <w:rsid w:val="00D9401E"/>
    <w:rPr>
      <w:sz w:val="24"/>
      <w:szCs w:val="24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pdates\KB_Articles\AA%20KB%20Articl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 KB Article template.dot</Template>
  <TotalTime>58</TotalTime>
  <Pages>4</Pages>
  <Words>297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Title:</vt:lpstr>
    </vt:vector>
  </TitlesOfParts>
  <Company>MYOB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Title:</dc:title>
  <dc:subject/>
  <dc:creator>Stewart McLeod</dc:creator>
  <cp:keywords/>
  <dc:description/>
  <cp:lastModifiedBy>Stewart L. McLeod</cp:lastModifiedBy>
  <cp:revision>4</cp:revision>
  <dcterms:created xsi:type="dcterms:W3CDTF">2013-07-12T01:44:00Z</dcterms:created>
  <dcterms:modified xsi:type="dcterms:W3CDTF">2013-07-12T02:42:00Z</dcterms:modified>
</cp:coreProperties>
</file>